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火力发电设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火力发电设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火力发电设备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火力发电设备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