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风电装备产业深度调研与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风电装备产业深度调研与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风电装备产业深度调研与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风电装备产业深度调研与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