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2009年第4季度中国水产品市场运行监测研究分析报告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2009年第4季度中国水产品市场运行监测研究分析报告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2009年第4季度中国水产品市场运行监测研究分析报告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2009年第4季度中国水产品市场运行监测研究分析报告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