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茶饮料及其他软饮料制造行业百强企业市场经营状况分析报告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茶饮料及其他软饮料制造行业百强企业市场经营状况分析报告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茶饮料及其他软饮料制造行业百强企业市场经营状况分析报告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https://www.icandata.com/view/152142.html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https://www.icandata.com/view/152142.html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茶饮料及其他软饮料制造行业百强企业市场经营状况分析报告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152142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