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2010-2015年中国麻制品制造行业市场运行分析报告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2010-2015年中国麻制品制造行业市场运行分析报告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2010-2015年中国麻制品制造行业市场运行分析报告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https://www.icandata.com/view/154374.html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https://www.icandata.com/view/154374.html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2010-2015年中国麻制品制造行业市场运行分析报告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154374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