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中国皮鞋制造行业百强企业市场分析及产业发展预测报告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中国皮鞋制造行业百强企业市场分析及产业发展预测报告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中国皮鞋制造行业百强企业市场分析及产业发展预测报告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https://www.icandata.com/view/154527.html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https://www.icandata.com/view/154527.html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中国皮鞋制造行业百强企业市场分析及产业发展预测报告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154527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