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3年中国日用陶瓷制品市场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3年中国日用陶瓷制品市场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日用陶瓷制品市场调研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3年中国日用陶瓷制品市场调研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