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2010-2013年中国有机农业产业运行研究及投资前景研究报告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2010-2013年中国有机农业产业运行研究及投资前景研究报告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2010-2013年中国有机农业产业运行研究及投资前景研究报告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2010-2013年中国有机农业产业运行研究及投资前景研究报告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154559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