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2010-2015年中国交通信息化市场调研与发展前景预测报告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2010-2015年中国交通信息化市场调研与发展前景预测报告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2010-2015年中国交通信息化市场调研与发展前景预测报告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2010-2015年中国交通信息化市场调研与发展前景预测报告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