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2010-2015年中国皮革制品制造行业市场运行分析及前景预测报告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2010-2015年中国皮革制品制造行业市场运行分析及前景预测报告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2010-2015年中国皮革制品制造行业市场运行分析及前景预测报告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2010-2015年中国皮革制品制造行业市场运行分析及前景预测报告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