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环境污染处理专用药剂材料制造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环境污染处理专用药剂材料制造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环境污染处理专用药剂材料制造行业竞争对手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环境污染处理专用药剂材料制造行业竞争对手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