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2011-2015年中国锌材产业市场运营格局与投资前景研究报告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2011-2015年中国锌材产业市场运营格局与投资前景研究报告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2011-2015年中国锌材产业市场运营格局与投资前景研究报告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2011-2015年中国锌材产业市场运营格局与投资前景研究报告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