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2010-2015年中国展示冷柜行业投资前景分析及发展动态预测报告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2010-2015年中国展示冷柜行业投资前景分析及发展动态预测报告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2010-2015年中国展示冷柜行业投资前景分析及发展动态预测报告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https://www.icandata.com/view/160934.html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https://www.icandata.com/view/160934.html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2010-2015年中国展示冷柜行业投资前景分析及发展动态预测报告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160934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