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冰箱行业投资前景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冰箱行业投资前景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冰箱行业投资前景分析及运营态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冰箱行业投资前景分析及运营态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