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竹炭市场运营现状分析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竹炭市场运营现状分析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炭市场运营现状分析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炭市场运营现状分析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