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冷饮市场发展前景与投资战略研究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冷饮市场发展前景与投资战略研究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冷饮市场发展前景与投资战略研究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8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48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冷饮市场发展前景与投资战略研究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48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