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2010-2015年中国正丁醇行业需求分析及投资前景预测报告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2010-2015年中国正丁醇行业需求分析及投资前景预测报告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2010-2015年中国正丁醇行业需求分析及投资前景预测报告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2010-2015年中国正丁醇行业需求分析及投资前景预测报告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