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2010-2012年证券行业需求深度分析及投资前景预测报告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2010-2012年证券行业需求深度分析及投资前景预测报告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2010-2012年证券行业需求深度分析及投资前景预测报告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2010-2012年证券行业需求深度分析及投资前景预测报告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