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2010-2015年中国无尘纸行业投资风险分析及运营前景规划报告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2010-2015年中国无尘纸行业投资风险分析及运营前景规划报告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2010-2015年中国无尘纸行业投资风险分析及运营前景规划报告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2010-2015年中国无尘纸行业投资风险分析及运营前景规划报告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