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2011-2015年中国变频空调品牌市场深度评估与营销规划研究报告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2011-2015年中国变频空调品牌市场深度评估与营销规划研究报告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2011-2015年中国变频空调品牌市场深度评估与营销规划研究报告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2011-2015年中国变频空调品牌市场深度评估与营销规划研究报告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