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2011-2015年中国儿童家具市场前景预测与投资可行性预警报告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2011-2015年中国儿童家具市场前景预测与投资可行性预警报告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2011-2015年中国儿童家具市场前景预测与投资可行性预警报告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2011-2015年中国儿童家具市场前景预测与投资可行性预警报告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