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2011-2015年中国高频焊管市场动态监测与投资可行性研究报告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2011-2015年中国高频焊管市场动态监测与投资可行性研究报告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2011-2015年中国高频焊管市场动态监测与投资可行性研究报告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2011-2015年中国高频焊管市场动态监测与投资可行性研究报告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