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其他未列明的电气机械制造行业市场分析及投资风险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其他未列明的电气机械制造行业市场分析及投资风险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其他未列明的电气机械制造行业市场分析及投资风险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27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27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其他未列明的电气机械制造行业市场分析及投资风险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27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