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中国连锁经营产业市场热点与投资风险预警报告（2010-2015年）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中国连锁经营产业市场热点与投资风险预警报告（2010-2015年）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中国连锁经营产业市场热点与投资风险预警报告（2010-2015年）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https://www.icandata.com/view/173302.html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https://www.icandata.com/view/173302.html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中国连锁经营产业市场热点与投资风险预警报告（2010-2015年）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173302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