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中国输配电产业动态聚焦与投资热点咨询报告（2011-2015年）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中国输配电产业动态聚焦与投资热点咨询报告（2011-2015年）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中国输配电产业动态聚焦与投资热点咨询报告（2011-2015年）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https://www.icandata.com/view/174394.html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https://www.icandata.com/view/174394.html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中国输配电产业动态聚焦与投资热点咨询报告（2011-2015年）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174394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