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“十一五”期间中国乙醇汽油行业发展前景及“十二五”投资价值研究报告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“十一五”期间中国乙醇汽油行业发展前景及“十二五”投资价值研究报告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“十一五”期间中国乙醇汽油行业发展前景及“十二五”投资价值研究报告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“十一五”期间中国乙醇汽油行业发展前景及“十二五”投资价值研究报告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