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中国纸杯纸碗行业市场供需形势及投资前景咨询报告（2011-2015年）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中国纸杯纸碗行业市场供需形势及投资前景咨询报告（2011-2015年）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中国纸杯纸碗行业市场供需形势及投资前景咨询报告（2011-2015年）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中国纸杯纸碗行业市场供需形势及投资前景咨询报告（2011-2015年）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176025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