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2011-2015年中国电脑显卡市场运营态势专项调研与投资前景分析报告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2011-2015年中国电脑显卡市场运营态势专项调研与投资前景分析报告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2011-2015年中国电脑显卡市场运营态势专项调研与投资前景分析报告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https://www.icandata.com/view/178332.html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https://www.icandata.com/view/178332.html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2011-2015年中国电脑显卡市场运营态势专项调研与投资前景分析报告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178332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