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私立基础教育市场经营状况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私立基础教育市场经营状况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私立基础教育市场经营状况评估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私立基础教育市场经营状况评估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