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酒店用品市场需求评估与投资战略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酒店用品市场需求评估与投资战略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酒店用品市场需求评估与投资战略研究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酒店用品市场需求评估与投资战略研究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