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天线市场竞争格局深度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天线市场竞争格局深度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天线市场竞争格局深度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天线市场竞争格局深度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