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中国高频焊管市场动态监测与投资可行性研究报告(2011-2015年)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中国高频焊管市场动态监测与投资可行性研究报告(2011-2015年)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中国高频焊管市场动态监测与投资可行性研究报告(2011-2015年)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中国高频焊管市场动态监测与投资可行性研究报告(2011-2015年)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180505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