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2011-2015年中国清真食品市场经营战略深度调查与发展前景预测报告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2011-2015年中国清真食品市场经营战略深度调查与发展前景预测报告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2011-2015年中国清真食品市场经营战略深度调查与发展前景预测报告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2011-2015年中国清真食品市场经营战略深度调查与发展前景预测报告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