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碱性电池市场运营态势分析与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碱性电池市场运营态势分析与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碱性电池市场运营态势分析与行业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碱性电池市场运营态势分析与行业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