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2011-2015年防静电产品市场运营态势深度调研及投资战略规划报告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2011-2015年防静电产品市场运营态势深度调研及投资战略规划报告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2011-2015年防静电产品市场运营态势深度调研及投资战略规划报告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2011-2015年防静电产品市场运营态势深度调研及投资战略规划报告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