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2011-2015年中国编码器产业运营规划与投资前景分析报告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2011-2015年中国编码器产业运营规划与投资前景分析报告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2011-2015年中国编码器产业运营规划与投资前景分析报告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2011-2015年中国编码器产业运营规划与投资前景分析报告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182113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