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中国手机电视内容提供商运营态势与发展模式预测报告(2011-2015年)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中国手机电视内容提供商运营态势与发展模式预测报告(2011-2015年)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中国手机电视内容提供商运营态势与发展模式预测报告(2011-2015年)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中国手机电视内容提供商运营态势与发展模式预测报告(2011-2015年)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