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中国手工具制造产业企业经营分析及前景预测报告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中国手工具制造产业企业经营分析及前景预测报告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中国手工具制造产业企业经营分析及前景预测报告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https://www.icandata.com/view/182972.html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中国手工具制造产业企业经营分析及前景预测报告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182972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