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2011-2015年中国半夏产业经营态势研究与投资前景分析报告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2011-2015年中国半夏产业经营态势研究与投资前景分析报告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2011-2015年中国半夏产业经营态势研究与投资前景分析报告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2011-2015年中国半夏产业经营态势研究与投资前景分析报告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