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配件市场经营态势分析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配件市场经营态势分析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配件市场经营态势分析及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配件市场经营态势分析及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