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中国交通信息化发展前景预测与投资盈利分析报告（2011-2015年）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中国交通信息化发展前景预测与投资盈利分析报告（2011-2015年）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中国交通信息化发展前景预测与投资盈利分析报告（2011-2015年）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中国交通信息化发展前景预测与投资盈利分析报告（2011-2015年）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