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车轮市场监测与投资前景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车轮市场监测与投资前景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轮市场监测与投资前景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轮市场监测与投资前景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