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主题公园及旅游地产行业“十二五”规划分析与投资前景预测研究报告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主题公园及旅游地产行业“十二五”规划分析与投资前景预测研究报告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主题公园及旅游地产行业“十二五”规划分析与投资前景预测研究报告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主题公园及旅游地产行业“十二五”规划分析与投资前景预测研究报告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