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2011-2015年中国高端家具行业市场监测及前景预测报告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2011-2015年中国高端家具行业市场监测及前景预测报告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2011-2015年中国高端家具行业市场监测及前景预测报告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https://www.icandata.com/view/189837.html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https://www.icandata.com/view/189837.html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2011-2015年中国高端家具行业市场监测及前景预测报告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189837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