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2011-2015年中国交通信息化行业投资分析及深度研究咨询报告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2011-2015年中国交通信息化行业投资分析及深度研究咨询报告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2011-2015年中国交通信息化行业投资分析及深度研究咨询报告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https://www.icandata.com/view/190446.html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https://www.icandata.com/view/190446.html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2011-2015年中国交通信息化行业投资分析及深度研究咨询报告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190446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