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6年中国纯电动汽车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6年中国纯电动汽车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纯电动汽车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纯电动汽车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