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商用车市场评估与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商用车市场评估与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商用车市场评估与投资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商用车市场评估与投资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