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5年中国床上用品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5年中国床上用品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床上用品行业投资分析及深度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5年中国床上用品行业投资分析及深度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