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2012-2016年中国激光电视市场深度调查及投资方向研究报告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2012-2016年中国激光电视市场深度调查及投资方向研究报告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2012-2016年中国激光电视市场深度调查及投资方向研究报告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https://www.icandata.com/view/194384.html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https://www.icandata.com/view/194384.html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2012-2016年中国激光电视市场深度调查及投资方向研究报告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194384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