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2012-2016年中国电动窗帘市场行情监测与投资趋势研究报告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2012-2016年中国电动窗帘市场行情监测与投资趋势研究报告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2012-2016年中国电动窗帘市场行情监测与投资趋势研究报告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https://www.icandata.com/view/207194.html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2012-2016年中国电动窗帘市场行情监测与投资趋势研究报告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207194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